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PARISH COUNCIL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r w:rsidR="00C0422C">
        <w:t>, MK11</w:t>
      </w:r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C0422C">
        <w:rPr>
          <w:rFonts w:ascii="Times New Roman" w:hAnsi="Times New Roman"/>
          <w:sz w:val="28"/>
          <w:szCs w:val="28"/>
        </w:rPr>
        <w:t xml:space="preserve">You are </w:t>
      </w:r>
      <w:r w:rsidR="0037216C">
        <w:rPr>
          <w:rFonts w:ascii="Times New Roman" w:hAnsi="Times New Roman"/>
          <w:sz w:val="28"/>
          <w:szCs w:val="28"/>
        </w:rPr>
        <w:t xml:space="preserve">invited </w:t>
      </w:r>
      <w:bookmarkStart w:id="0" w:name="_GoBack"/>
      <w:bookmarkEnd w:id="0"/>
      <w:r w:rsidRPr="00C0422C">
        <w:rPr>
          <w:rFonts w:ascii="Times New Roman" w:hAnsi="Times New Roman"/>
          <w:sz w:val="28"/>
          <w:szCs w:val="28"/>
        </w:rPr>
        <w:t xml:space="preserve">to a Meeting of </w:t>
      </w:r>
      <w:r w:rsidR="00355A19" w:rsidRPr="00C0422C">
        <w:rPr>
          <w:rFonts w:ascii="Times New Roman" w:hAnsi="Times New Roman"/>
          <w:sz w:val="28"/>
          <w:szCs w:val="28"/>
        </w:rPr>
        <w:t xml:space="preserve">the Parish </w:t>
      </w:r>
      <w:r w:rsidRPr="00C0422C">
        <w:rPr>
          <w:rFonts w:ascii="Times New Roman" w:hAnsi="Times New Roman"/>
          <w:sz w:val="28"/>
          <w:szCs w:val="28"/>
        </w:rPr>
        <w:t xml:space="preserve">Council to be held at </w:t>
      </w:r>
      <w:r w:rsidR="00AF3C5D" w:rsidRPr="00C0422C">
        <w:rPr>
          <w:rFonts w:ascii="Times New Roman" w:hAnsi="Times New Roman"/>
          <w:sz w:val="28"/>
          <w:szCs w:val="28"/>
        </w:rPr>
        <w:t>6.30pm</w:t>
      </w:r>
      <w:r w:rsidRPr="00C0422C">
        <w:rPr>
          <w:rFonts w:ascii="Times New Roman" w:hAnsi="Times New Roman"/>
          <w:sz w:val="28"/>
          <w:szCs w:val="28"/>
        </w:rPr>
        <w:t xml:space="preserve"> on </w:t>
      </w:r>
      <w:r w:rsidR="00AF3C5D" w:rsidRPr="00C0422C">
        <w:rPr>
          <w:rFonts w:ascii="Times New Roman" w:hAnsi="Times New Roman"/>
          <w:sz w:val="28"/>
          <w:szCs w:val="28"/>
        </w:rPr>
        <w:t>Thursday</w:t>
      </w:r>
      <w:r w:rsidR="007643D2" w:rsidRPr="00C0422C">
        <w:rPr>
          <w:rFonts w:ascii="Times New Roman" w:hAnsi="Times New Roman"/>
          <w:sz w:val="28"/>
          <w:szCs w:val="28"/>
        </w:rPr>
        <w:t xml:space="preserve"> </w:t>
      </w:r>
      <w:r w:rsidR="00730FCE" w:rsidRPr="00C0422C">
        <w:rPr>
          <w:rFonts w:ascii="Times New Roman" w:hAnsi="Times New Roman"/>
          <w:sz w:val="28"/>
          <w:szCs w:val="28"/>
        </w:rPr>
        <w:t>1</w:t>
      </w:r>
      <w:r w:rsidR="00245EFE" w:rsidRPr="00C0422C">
        <w:rPr>
          <w:rFonts w:ascii="Times New Roman" w:hAnsi="Times New Roman"/>
          <w:sz w:val="28"/>
          <w:szCs w:val="28"/>
        </w:rPr>
        <w:t>7</w:t>
      </w:r>
      <w:r w:rsidR="00E71ABF" w:rsidRPr="00C0422C">
        <w:rPr>
          <w:rFonts w:ascii="Times New Roman" w:hAnsi="Times New Roman"/>
          <w:sz w:val="28"/>
          <w:szCs w:val="28"/>
          <w:vertAlign w:val="superscript"/>
        </w:rPr>
        <w:t>th</w:t>
      </w:r>
      <w:r w:rsidR="00E71ABF" w:rsidRPr="00C0422C">
        <w:rPr>
          <w:rFonts w:ascii="Times New Roman" w:hAnsi="Times New Roman"/>
          <w:sz w:val="28"/>
          <w:szCs w:val="28"/>
        </w:rPr>
        <w:t xml:space="preserve"> </w:t>
      </w:r>
      <w:r w:rsidR="00245EFE" w:rsidRPr="00C0422C">
        <w:rPr>
          <w:rFonts w:ascii="Times New Roman" w:hAnsi="Times New Roman"/>
          <w:sz w:val="28"/>
          <w:szCs w:val="28"/>
        </w:rPr>
        <w:t>October</w:t>
      </w:r>
      <w:r w:rsidRPr="00C0422C">
        <w:rPr>
          <w:rFonts w:ascii="Times New Roman" w:hAnsi="Times New Roman"/>
          <w:sz w:val="28"/>
          <w:szCs w:val="28"/>
        </w:rPr>
        <w:t xml:space="preserve"> 2019 at </w:t>
      </w:r>
      <w:r w:rsidR="00245EFE" w:rsidRPr="00C0422C">
        <w:rPr>
          <w:rFonts w:ascii="Times New Roman" w:hAnsi="Times New Roman"/>
          <w:b/>
          <w:sz w:val="28"/>
          <w:szCs w:val="28"/>
        </w:rPr>
        <w:t>Whitehouse Primary School</w:t>
      </w:r>
      <w:r w:rsidR="00512DC1" w:rsidRPr="00C0422C">
        <w:rPr>
          <w:rFonts w:ascii="Times New Roman" w:hAnsi="Times New Roman"/>
          <w:sz w:val="28"/>
          <w:szCs w:val="28"/>
        </w:rPr>
        <w:t xml:space="preserve"> at </w:t>
      </w:r>
      <w:r w:rsidRPr="00C0422C">
        <w:rPr>
          <w:rFonts w:ascii="Times New Roman" w:hAnsi="Times New Roman"/>
          <w:sz w:val="28"/>
          <w:szCs w:val="28"/>
        </w:rPr>
        <w:t>which the following business will be transacted</w:t>
      </w:r>
      <w:r w:rsidRPr="007643D2">
        <w:rPr>
          <w:rFonts w:ascii="Times New Roman" w:hAnsi="Times New Roman"/>
        </w:rPr>
        <w:t>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Parish Clerk</w:t>
      </w:r>
    </w:p>
    <w:p w:rsidR="00C55E7A" w:rsidRDefault="00245EFE">
      <w:r>
        <w:rPr>
          <w:rFonts w:ascii="Times New Roman" w:hAnsi="Times New Roman"/>
        </w:rPr>
        <w:t>11</w:t>
      </w:r>
      <w:r w:rsidRPr="00245EF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</w:t>
      </w:r>
      <w:r w:rsidR="00C55E7A" w:rsidRPr="007643D2">
        <w:rPr>
          <w:rFonts w:ascii="Times New Roman" w:hAnsi="Times New Roman"/>
        </w:rPr>
        <w:t xml:space="preserve"> 2019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Parish Council’s Standing </w:t>
      </w:r>
      <w:r w:rsidR="00445A08">
        <w:rPr>
          <w:rFonts w:ascii="Times New Roman" w:hAnsi="Times New Roman"/>
          <w:lang w:val="en-US"/>
        </w:rPr>
        <w:t xml:space="preserve">  </w:t>
      </w:r>
      <w:r w:rsidRPr="007643D2">
        <w:rPr>
          <w:rFonts w:ascii="Times New Roman" w:hAnsi="Times New Roman"/>
          <w:lang w:val="en-US"/>
        </w:rPr>
        <w:t xml:space="preserve">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A4138E">
        <w:rPr>
          <w:sz w:val="24"/>
          <w:szCs w:val="24"/>
        </w:rPr>
        <w:t>Parish Council</w:t>
      </w:r>
      <w:r w:rsidRPr="007643D2">
        <w:rPr>
          <w:sz w:val="24"/>
          <w:szCs w:val="24"/>
        </w:rPr>
        <w:t xml:space="preserve"> meeting held on </w:t>
      </w:r>
      <w:r w:rsidR="007F2B8C">
        <w:rPr>
          <w:sz w:val="24"/>
          <w:szCs w:val="24"/>
        </w:rPr>
        <w:t>19</w:t>
      </w:r>
      <w:r w:rsidR="00E71ABF" w:rsidRPr="00E71ABF">
        <w:rPr>
          <w:sz w:val="24"/>
          <w:szCs w:val="24"/>
          <w:vertAlign w:val="superscript"/>
        </w:rPr>
        <w:t>th</w:t>
      </w:r>
      <w:r w:rsidR="00E71ABF">
        <w:rPr>
          <w:sz w:val="24"/>
          <w:szCs w:val="24"/>
        </w:rPr>
        <w:t xml:space="preserve"> </w:t>
      </w:r>
      <w:r w:rsidR="007F2B8C">
        <w:rPr>
          <w:sz w:val="24"/>
          <w:szCs w:val="24"/>
        </w:rPr>
        <w:t>September</w:t>
      </w:r>
      <w:r w:rsidR="00E71ABF">
        <w:rPr>
          <w:sz w:val="24"/>
          <w:szCs w:val="24"/>
        </w:rPr>
        <w:t xml:space="preserve"> </w:t>
      </w:r>
      <w:r w:rsidR="00730FCE">
        <w:rPr>
          <w:sz w:val="24"/>
          <w:szCs w:val="24"/>
        </w:rPr>
        <w:t>2019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:rsidR="007F2B8C" w:rsidRPr="007643D2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</w:p>
    <w:p w:rsidR="00460AF1" w:rsidRDefault="00460AF1" w:rsidP="00C55E7A">
      <w:pPr>
        <w:rPr>
          <w:rFonts w:ascii="Times New Roman" w:hAnsi="Times New Roman"/>
          <w:b/>
        </w:rPr>
      </w:pPr>
    </w:p>
    <w:p w:rsidR="007F2B8C" w:rsidRPr="007643D2" w:rsidRDefault="00460AF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Finance report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Cheques to be signed in accordance with mandate</w:t>
      </w: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55E7A" w:rsidRPr="007643D2" w:rsidRDefault="00C55E7A" w:rsidP="00C55E7A">
      <w:pPr>
        <w:rPr>
          <w:rFonts w:ascii="Times New Roman" w:hAnsi="Times New Roman"/>
          <w:b/>
        </w:rPr>
      </w:pPr>
    </w:p>
    <w:p w:rsidR="00730FCE" w:rsidRPr="007643D2" w:rsidRDefault="00460AF1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="00DA149E">
        <w:rPr>
          <w:rFonts w:ascii="Times New Roman" w:hAnsi="Times New Roman"/>
          <w:b/>
        </w:rPr>
        <w:t xml:space="preserve"> </w:t>
      </w:r>
      <w:r w:rsidR="00E16418">
        <w:rPr>
          <w:rFonts w:ascii="Times New Roman" w:hAnsi="Times New Roman"/>
          <w:b/>
        </w:rPr>
        <w:t xml:space="preserve">         </w:t>
      </w:r>
      <w:r w:rsidR="007F2B8C">
        <w:rPr>
          <w:rFonts w:ascii="Times New Roman" w:hAnsi="Times New Roman"/>
          <w:b/>
        </w:rPr>
        <w:t>Policies</w:t>
      </w:r>
      <w:r w:rsidR="00730FCE">
        <w:rPr>
          <w:rFonts w:ascii="Times New Roman" w:hAnsi="Times New Roman"/>
          <w:b/>
        </w:rPr>
        <w:t xml:space="preserve"> </w:t>
      </w:r>
    </w:p>
    <w:p w:rsidR="007F2B8C" w:rsidRDefault="007F2B8C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discuss and approve policies</w:t>
      </w:r>
    </w:p>
    <w:p w:rsidR="007F2B8C" w:rsidRDefault="007F2B8C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Emergency Plan</w:t>
      </w:r>
    </w:p>
    <w:p w:rsidR="00730FCE" w:rsidRDefault="007F2B8C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Reporting and recording of a public meeting</w:t>
      </w:r>
      <w:r w:rsidR="00730FCE">
        <w:rPr>
          <w:rFonts w:ascii="Times New Roman" w:hAnsi="Times New Roman"/>
        </w:rPr>
        <w:t xml:space="preserve"> </w:t>
      </w:r>
    </w:p>
    <w:p w:rsidR="00E16418" w:rsidRDefault="00E16418" w:rsidP="00C55E7A">
      <w:pPr>
        <w:rPr>
          <w:rFonts w:ascii="Times New Roman" w:hAnsi="Times New Roman"/>
          <w:b/>
        </w:rPr>
      </w:pPr>
    </w:p>
    <w:p w:rsidR="00730FCE" w:rsidRPr="00730FCE" w:rsidRDefault="00460AF1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F3C5D">
        <w:rPr>
          <w:rFonts w:ascii="Times New Roman" w:hAnsi="Times New Roman"/>
          <w:b/>
        </w:rPr>
        <w:t>.</w:t>
      </w:r>
      <w:r w:rsidR="00AF3C5D">
        <w:rPr>
          <w:rFonts w:ascii="Times New Roman" w:hAnsi="Times New Roman"/>
          <w:b/>
        </w:rPr>
        <w:tab/>
      </w:r>
      <w:r w:rsidR="00730FCE" w:rsidRPr="00730FCE">
        <w:rPr>
          <w:rFonts w:ascii="Times New Roman" w:hAnsi="Times New Roman"/>
          <w:b/>
        </w:rPr>
        <w:t xml:space="preserve">MKC and Developers </w:t>
      </w:r>
    </w:p>
    <w:p w:rsidR="00730FCE" w:rsidRDefault="00730FCE" w:rsidP="00C55E7A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138E">
        <w:rPr>
          <w:sz w:val="24"/>
          <w:szCs w:val="24"/>
        </w:rPr>
        <w:t xml:space="preserve"> </w:t>
      </w:r>
      <w:r w:rsidR="002B12AB" w:rsidRPr="007643D2">
        <w:rPr>
          <w:sz w:val="24"/>
          <w:szCs w:val="24"/>
        </w:rPr>
        <w:t xml:space="preserve">To receive update </w:t>
      </w:r>
    </w:p>
    <w:p w:rsidR="000E5C34" w:rsidRDefault="000E5C34" w:rsidP="00C55E7A">
      <w:pPr>
        <w:pStyle w:val="BodyTextIndent"/>
        <w:ind w:left="0" w:firstLine="0"/>
        <w:rPr>
          <w:sz w:val="24"/>
          <w:szCs w:val="24"/>
        </w:rPr>
      </w:pPr>
    </w:p>
    <w:p w:rsidR="007F2B8C" w:rsidRDefault="00460AF1" w:rsidP="007F2B8C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E5C34" w:rsidRPr="000E5C34">
        <w:rPr>
          <w:b/>
          <w:sz w:val="24"/>
          <w:szCs w:val="24"/>
        </w:rPr>
        <w:t xml:space="preserve">         </w:t>
      </w:r>
      <w:r w:rsidR="007F2B8C">
        <w:rPr>
          <w:b/>
          <w:sz w:val="24"/>
          <w:szCs w:val="24"/>
        </w:rPr>
        <w:t>Play Scheme (MKPA)</w:t>
      </w:r>
    </w:p>
    <w:p w:rsidR="007F2B8C" w:rsidRPr="007F2B8C" w:rsidRDefault="007F2B8C" w:rsidP="007F2B8C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F2B8C">
        <w:rPr>
          <w:sz w:val="24"/>
          <w:szCs w:val="24"/>
        </w:rPr>
        <w:t xml:space="preserve">To discuss and agree on participation </w:t>
      </w:r>
      <w:r w:rsidR="00C0422C" w:rsidRPr="007F2B8C">
        <w:rPr>
          <w:sz w:val="24"/>
          <w:szCs w:val="24"/>
        </w:rPr>
        <w:t>in</w:t>
      </w:r>
      <w:r w:rsidRPr="007F2B8C">
        <w:rPr>
          <w:sz w:val="24"/>
          <w:szCs w:val="24"/>
        </w:rPr>
        <w:t xml:space="preserve"> this scheme for 2020</w:t>
      </w:r>
    </w:p>
    <w:p w:rsidR="002B12AB" w:rsidRDefault="00393F6A" w:rsidP="00C55E7A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60AF1" w:rsidRDefault="00460AF1" w:rsidP="007F2B8C">
      <w:pPr>
        <w:pStyle w:val="BodyTextIndent"/>
        <w:ind w:left="0" w:firstLine="0"/>
        <w:rPr>
          <w:b/>
          <w:sz w:val="24"/>
          <w:szCs w:val="24"/>
        </w:rPr>
      </w:pPr>
      <w:r w:rsidRPr="00460AF1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       </w:t>
      </w:r>
      <w:r w:rsidR="007F2B8C">
        <w:rPr>
          <w:b/>
          <w:sz w:val="24"/>
          <w:szCs w:val="24"/>
        </w:rPr>
        <w:t>Budget 2020/2021</w:t>
      </w:r>
    </w:p>
    <w:p w:rsidR="007F2B8C" w:rsidRPr="007F2B8C" w:rsidRDefault="007F2B8C" w:rsidP="007F2B8C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F2B8C">
        <w:rPr>
          <w:sz w:val="24"/>
          <w:szCs w:val="24"/>
        </w:rPr>
        <w:t>To discuss any headings/proposals to be included in 2020/2021 budget</w:t>
      </w:r>
    </w:p>
    <w:p w:rsidR="00C6144E" w:rsidRDefault="00C6144E" w:rsidP="00C55E7A">
      <w:pPr>
        <w:pStyle w:val="BodyTextIndent"/>
        <w:ind w:left="0" w:firstLine="0"/>
        <w:rPr>
          <w:sz w:val="24"/>
          <w:szCs w:val="24"/>
        </w:rPr>
      </w:pPr>
    </w:p>
    <w:p w:rsidR="00DA149E" w:rsidRPr="00A4138E" w:rsidRDefault="00DA149E" w:rsidP="00DA14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460AF1">
        <w:rPr>
          <w:rFonts w:ascii="Times New Roman" w:hAnsi="Times New Roman"/>
          <w:b/>
        </w:rPr>
        <w:t>2</w:t>
      </w:r>
      <w:r w:rsidR="002B12AB" w:rsidRPr="00730FCE">
        <w:rPr>
          <w:rFonts w:ascii="Times New Roman" w:hAnsi="Times New Roman"/>
          <w:b/>
        </w:rPr>
        <w:tab/>
      </w:r>
      <w:r w:rsidRPr="00A4138E">
        <w:rPr>
          <w:rFonts w:ascii="Times New Roman" w:hAnsi="Times New Roman"/>
          <w:b/>
        </w:rPr>
        <w:t>Communications Initiative</w:t>
      </w:r>
    </w:p>
    <w:p w:rsidR="00DA149E" w:rsidRDefault="00E71ABF" w:rsidP="00DA149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 on </w:t>
      </w:r>
      <w:r w:rsidR="00DA149E" w:rsidRPr="00A4138E">
        <w:rPr>
          <w:rFonts w:ascii="Times New Roman" w:hAnsi="Times New Roman"/>
        </w:rPr>
        <w:t>proposals for communications</w:t>
      </w:r>
      <w:r>
        <w:rPr>
          <w:rFonts w:ascii="Times New Roman" w:hAnsi="Times New Roman"/>
        </w:rPr>
        <w:t xml:space="preserve"> </w:t>
      </w:r>
      <w:r w:rsidR="00DA149E" w:rsidRPr="00A4138E">
        <w:rPr>
          <w:rFonts w:ascii="Times New Roman" w:hAnsi="Times New Roman"/>
        </w:rPr>
        <w:t xml:space="preserve">activities for </w:t>
      </w:r>
      <w:r w:rsidR="00DA149E">
        <w:rPr>
          <w:rFonts w:ascii="Times New Roman" w:hAnsi="Times New Roman"/>
        </w:rPr>
        <w:t xml:space="preserve">contacting and keeping in touch with </w:t>
      </w:r>
      <w:r w:rsidR="00697AB5">
        <w:rPr>
          <w:rFonts w:ascii="Times New Roman" w:hAnsi="Times New Roman"/>
        </w:rPr>
        <w:t>the Whitehouse community.</w:t>
      </w:r>
    </w:p>
    <w:p w:rsidR="00913704" w:rsidRDefault="00913704" w:rsidP="00DA149E">
      <w:pPr>
        <w:rPr>
          <w:rFonts w:ascii="Times New Roman" w:hAnsi="Times New Roman"/>
        </w:rPr>
      </w:pPr>
    </w:p>
    <w:p w:rsidR="00DA149E" w:rsidRDefault="00A4138E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460AF1">
        <w:rPr>
          <w:rFonts w:ascii="Times New Roman" w:hAnsi="Times New Roman"/>
          <w:b/>
        </w:rPr>
        <w:t>3</w:t>
      </w:r>
      <w:r w:rsidR="00913704" w:rsidRPr="00A4138E">
        <w:rPr>
          <w:rFonts w:ascii="Times New Roman" w:hAnsi="Times New Roman"/>
          <w:b/>
        </w:rPr>
        <w:t xml:space="preserve"> </w:t>
      </w:r>
      <w:r w:rsidR="004B27D5" w:rsidRPr="00A4138E">
        <w:rPr>
          <w:rFonts w:ascii="Times New Roman" w:hAnsi="Times New Roman"/>
          <w:b/>
        </w:rPr>
        <w:t xml:space="preserve">   </w:t>
      </w:r>
      <w:r w:rsidRP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DA149E" w:rsidRPr="00A4138E">
        <w:rPr>
          <w:rFonts w:ascii="Times New Roman" w:hAnsi="Times New Roman"/>
          <w:b/>
        </w:rPr>
        <w:t xml:space="preserve">Community Forum meetings </w:t>
      </w:r>
    </w:p>
    <w:p w:rsidR="00DA149E" w:rsidRPr="00A4138E" w:rsidRDefault="00DA149E" w:rsidP="00DA149E">
      <w:pPr>
        <w:ind w:left="720"/>
        <w:rPr>
          <w:rFonts w:ascii="Times New Roman" w:hAnsi="Times New Roman"/>
        </w:rPr>
      </w:pPr>
      <w:r w:rsidRPr="00A4138E">
        <w:rPr>
          <w:rFonts w:ascii="Times New Roman" w:hAnsi="Times New Roman"/>
        </w:rPr>
        <w:t xml:space="preserve">Update on TVP involvement </w:t>
      </w:r>
      <w:r>
        <w:rPr>
          <w:rFonts w:ascii="Times New Roman" w:hAnsi="Times New Roman"/>
        </w:rPr>
        <w:t xml:space="preserve">in Whitehouse </w:t>
      </w:r>
      <w:r w:rsidRPr="00A4138E">
        <w:rPr>
          <w:rFonts w:ascii="Times New Roman" w:hAnsi="Times New Roman"/>
        </w:rPr>
        <w:t xml:space="preserve">and possible </w:t>
      </w:r>
      <w:r>
        <w:rPr>
          <w:rFonts w:ascii="Times New Roman" w:hAnsi="Times New Roman"/>
        </w:rPr>
        <w:t>C</w:t>
      </w:r>
      <w:r w:rsidRPr="00A4138E">
        <w:rPr>
          <w:rFonts w:ascii="Times New Roman" w:hAnsi="Times New Roman"/>
        </w:rPr>
        <w:t xml:space="preserve">ommunity </w:t>
      </w:r>
      <w:r>
        <w:rPr>
          <w:rFonts w:ascii="Times New Roman" w:hAnsi="Times New Roman"/>
        </w:rPr>
        <w:t>F</w:t>
      </w:r>
      <w:r w:rsidRPr="00A4138E">
        <w:rPr>
          <w:rFonts w:ascii="Times New Roman" w:hAnsi="Times New Roman"/>
        </w:rPr>
        <w:t xml:space="preserve">orum meetings </w:t>
      </w:r>
      <w:r>
        <w:rPr>
          <w:rFonts w:ascii="Times New Roman" w:hAnsi="Times New Roman"/>
        </w:rPr>
        <w:t>to include Whitehouse area</w:t>
      </w:r>
    </w:p>
    <w:p w:rsidR="00913704" w:rsidRPr="00A4138E" w:rsidRDefault="00913704" w:rsidP="00DA149E">
      <w:pPr>
        <w:rPr>
          <w:rFonts w:ascii="Times New Roman" w:hAnsi="Times New Roman"/>
          <w:b/>
        </w:rPr>
      </w:pPr>
    </w:p>
    <w:p w:rsidR="00DA149E" w:rsidRPr="00A4138E" w:rsidRDefault="00913704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460AF1">
        <w:rPr>
          <w:rFonts w:ascii="Times New Roman" w:hAnsi="Times New Roman"/>
          <w:b/>
        </w:rPr>
        <w:t>4</w:t>
      </w:r>
      <w:r w:rsidRPr="00A4138E">
        <w:rPr>
          <w:rFonts w:ascii="Times New Roman" w:hAnsi="Times New Roman"/>
          <w:b/>
        </w:rPr>
        <w:t xml:space="preserve">. </w:t>
      </w:r>
      <w:r w:rsidR="004B27D5" w:rsidRPr="00A4138E">
        <w:rPr>
          <w:rFonts w:ascii="Times New Roman" w:hAnsi="Times New Roman"/>
          <w:b/>
        </w:rPr>
        <w:t xml:space="preserve">  </w:t>
      </w:r>
      <w:r w:rsidR="00A4138E">
        <w:rPr>
          <w:rFonts w:ascii="Times New Roman" w:hAnsi="Times New Roman"/>
          <w:b/>
        </w:rPr>
        <w:t xml:space="preserve">  </w:t>
      </w:r>
      <w:r w:rsidRPr="00A4138E">
        <w:rPr>
          <w:rFonts w:ascii="Times New Roman" w:hAnsi="Times New Roman"/>
          <w:b/>
        </w:rPr>
        <w:t xml:space="preserve"> </w:t>
      </w:r>
      <w:r w:rsidR="00DA149E">
        <w:rPr>
          <w:rFonts w:ascii="Times New Roman" w:hAnsi="Times New Roman"/>
          <w:b/>
        </w:rPr>
        <w:t xml:space="preserve"> Notice Boards, Waste and dog bins</w:t>
      </w:r>
    </w:p>
    <w:p w:rsidR="00DA149E" w:rsidRDefault="00DA149E" w:rsidP="00DA149E">
      <w:pPr>
        <w:pStyle w:val="BodyTextIndent"/>
        <w:ind w:left="0" w:firstLine="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ab/>
        <w:t xml:space="preserve">To </w:t>
      </w:r>
      <w:r w:rsidR="00E71ABF">
        <w:rPr>
          <w:sz w:val="24"/>
          <w:szCs w:val="24"/>
          <w:lang w:val="en-GB" w:eastAsia="en-GB"/>
        </w:rPr>
        <w:t xml:space="preserve">decide on way forward regarding siting </w:t>
      </w:r>
      <w:r>
        <w:rPr>
          <w:sz w:val="24"/>
          <w:szCs w:val="24"/>
          <w:lang w:val="en-GB" w:eastAsia="en-GB"/>
        </w:rPr>
        <w:t>of these facilities</w:t>
      </w:r>
    </w:p>
    <w:p w:rsidR="004B27D5" w:rsidRPr="00A4138E" w:rsidRDefault="004B27D5" w:rsidP="00DA149E">
      <w:pPr>
        <w:rPr>
          <w:rFonts w:ascii="Times New Roman" w:hAnsi="Times New Roman"/>
          <w:b/>
        </w:rPr>
      </w:pPr>
    </w:p>
    <w:p w:rsidR="00DA149E" w:rsidRDefault="004B27D5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460AF1">
        <w:rPr>
          <w:rFonts w:ascii="Times New Roman" w:hAnsi="Times New Roman"/>
          <w:b/>
        </w:rPr>
        <w:t>5</w:t>
      </w:r>
      <w:r w:rsidRPr="00A4138E">
        <w:rPr>
          <w:rFonts w:ascii="Times New Roman" w:hAnsi="Times New Roman"/>
          <w:b/>
        </w:rPr>
        <w:t xml:space="preserve">    </w:t>
      </w:r>
      <w:r w:rsid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DA149E" w:rsidRPr="00730FCE">
        <w:rPr>
          <w:rFonts w:ascii="Times New Roman" w:hAnsi="Times New Roman"/>
          <w:b/>
        </w:rPr>
        <w:t>Planning</w:t>
      </w:r>
    </w:p>
    <w:p w:rsidR="00DA149E" w:rsidRDefault="00DA149E" w:rsidP="00DA149E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DA149E" w:rsidRDefault="00DA149E" w:rsidP="00DA149E"/>
    <w:p w:rsidR="00C0422C" w:rsidRDefault="00C0422C" w:rsidP="00C042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CAMERA</w:t>
      </w:r>
    </w:p>
    <w:p w:rsidR="00C0422C" w:rsidRDefault="00C0422C" w:rsidP="00C0422C">
      <w:pPr>
        <w:rPr>
          <w:rFonts w:ascii="Times New Roman" w:hAnsi="Times New Roman"/>
          <w:b/>
        </w:rPr>
      </w:pPr>
    </w:p>
    <w:p w:rsidR="00C0422C" w:rsidRPr="00D439AD" w:rsidRDefault="00C0422C" w:rsidP="00C0422C">
      <w:pPr>
        <w:pStyle w:val="Head1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D439AD">
        <w:rPr>
          <w:bCs/>
          <w:sz w:val="24"/>
          <w:szCs w:val="24"/>
        </w:rPr>
        <w:t>“</w:t>
      </w:r>
      <w:r w:rsidRPr="00D439AD">
        <w:rPr>
          <w:sz w:val="24"/>
          <w:szCs w:val="24"/>
        </w:rPr>
        <w:t xml:space="preserve">In view of the confidential nature of the business to be transacted, it is advisable in the public interest that the press and public </w:t>
      </w:r>
      <w:proofErr w:type="gramStart"/>
      <w:r w:rsidRPr="00D439AD">
        <w:rPr>
          <w:sz w:val="24"/>
          <w:szCs w:val="24"/>
        </w:rPr>
        <w:t>be</w:t>
      </w:r>
      <w:proofErr w:type="gramEnd"/>
      <w:r w:rsidRPr="00D439AD">
        <w:rPr>
          <w:sz w:val="24"/>
          <w:szCs w:val="24"/>
        </w:rPr>
        <w:t xml:space="preserve"> excluded temporarily and they be instructed to withdraw”.</w:t>
      </w:r>
    </w:p>
    <w:p w:rsidR="007F2B8C" w:rsidRPr="00A4138E" w:rsidRDefault="007F2B8C" w:rsidP="00DA149E"/>
    <w:p w:rsidR="00C0422C" w:rsidRDefault="00460AF1" w:rsidP="00C55E7A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730FCE" w:rsidRPr="00730FCE">
        <w:rPr>
          <w:b/>
          <w:sz w:val="24"/>
          <w:szCs w:val="24"/>
        </w:rPr>
        <w:t xml:space="preserve">        </w:t>
      </w:r>
      <w:r w:rsidR="00C0422C">
        <w:rPr>
          <w:b/>
          <w:sz w:val="24"/>
          <w:szCs w:val="24"/>
        </w:rPr>
        <w:t>Permanent Parish Clerk</w:t>
      </w:r>
    </w:p>
    <w:p w:rsidR="00C0422C" w:rsidRDefault="00C0422C" w:rsidP="00C0422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Vote on converting Parish Clerks contract of employment from temporary to permanent.</w:t>
      </w:r>
    </w:p>
    <w:p w:rsidR="00C0422C" w:rsidRDefault="00C0422C" w:rsidP="00C0422C">
      <w:pPr>
        <w:ind w:left="720"/>
        <w:rPr>
          <w:rFonts w:ascii="Times New Roman" w:hAnsi="Times New Roman"/>
        </w:rPr>
      </w:pPr>
    </w:p>
    <w:p w:rsidR="002B12AB" w:rsidRPr="00C0422C" w:rsidRDefault="00C0422C" w:rsidP="00C0422C">
      <w:pPr>
        <w:rPr>
          <w:rFonts w:ascii="Times New Roman" w:hAnsi="Times New Roman"/>
          <w:b/>
          <w:color w:val="FF0000"/>
        </w:rPr>
      </w:pPr>
      <w:r w:rsidRPr="00C0422C">
        <w:rPr>
          <w:rFonts w:ascii="Times New Roman" w:hAnsi="Times New Roman"/>
          <w:b/>
        </w:rPr>
        <w:t>17</w:t>
      </w:r>
      <w:r w:rsidRPr="00C0422C">
        <w:rPr>
          <w:rFonts w:ascii="Times New Roman" w:hAnsi="Times New Roman"/>
        </w:rPr>
        <w:t xml:space="preserve">.      </w:t>
      </w:r>
      <w:r w:rsidR="00730FCE" w:rsidRPr="00C0422C">
        <w:rPr>
          <w:rFonts w:ascii="Times New Roman" w:hAnsi="Times New Roman"/>
          <w:b/>
        </w:rPr>
        <w:t>Next Meeting</w:t>
      </w:r>
      <w:r w:rsidR="00DA149E" w:rsidRPr="00C0422C">
        <w:rPr>
          <w:rFonts w:ascii="Times New Roman" w:hAnsi="Times New Roman"/>
          <w:b/>
        </w:rPr>
        <w:t xml:space="preserve"> </w:t>
      </w:r>
      <w:r w:rsidR="007F2B8C" w:rsidRPr="00C0422C">
        <w:rPr>
          <w:rFonts w:ascii="Times New Roman" w:hAnsi="Times New Roman"/>
          <w:b/>
        </w:rPr>
        <w:t>21</w:t>
      </w:r>
      <w:r w:rsidR="007F2B8C" w:rsidRPr="00C0422C">
        <w:rPr>
          <w:rFonts w:ascii="Times New Roman" w:hAnsi="Times New Roman"/>
          <w:b/>
          <w:vertAlign w:val="superscript"/>
        </w:rPr>
        <w:t>st</w:t>
      </w:r>
      <w:r w:rsidR="007F2B8C" w:rsidRPr="00C0422C">
        <w:rPr>
          <w:rFonts w:ascii="Times New Roman" w:hAnsi="Times New Roman"/>
          <w:b/>
        </w:rPr>
        <w:t xml:space="preserve"> November 2019</w:t>
      </w:r>
    </w:p>
    <w:p w:rsidR="007643D2" w:rsidRPr="00C0422C" w:rsidRDefault="00C55E7A" w:rsidP="007643D2">
      <w:pPr>
        <w:tabs>
          <w:tab w:val="left" w:pos="709"/>
        </w:tabs>
        <w:rPr>
          <w:rFonts w:ascii="Times New Roman" w:hAnsi="Times New Roman"/>
          <w:b/>
        </w:rPr>
      </w:pPr>
      <w:r w:rsidRPr="00C0422C">
        <w:rPr>
          <w:rFonts w:ascii="Times New Roman" w:hAnsi="Times New Roman"/>
          <w:b/>
        </w:rPr>
        <w:t xml:space="preserve">            </w:t>
      </w:r>
      <w:r w:rsidRPr="00C0422C">
        <w:rPr>
          <w:rFonts w:ascii="Times New Roman" w:hAnsi="Times New Roman"/>
          <w:b/>
        </w:rPr>
        <w:tab/>
        <w:t xml:space="preserve"> </w:t>
      </w:r>
    </w:p>
    <w:p w:rsidR="00C55E7A" w:rsidRPr="007643D2" w:rsidRDefault="007643D2" w:rsidP="00E16418">
      <w:pPr>
        <w:tabs>
          <w:tab w:val="left" w:pos="70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7643D2" w:rsidSect="008F6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48" w:rsidRDefault="007F1A48" w:rsidP="00116171">
      <w:r>
        <w:separator/>
      </w:r>
    </w:p>
  </w:endnote>
  <w:endnote w:type="continuationSeparator" w:id="0">
    <w:p w:rsidR="007F1A48" w:rsidRDefault="007F1A48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48" w:rsidRDefault="007F1A48" w:rsidP="00116171">
      <w:r>
        <w:separator/>
      </w:r>
    </w:p>
  </w:footnote>
  <w:footnote w:type="continuationSeparator" w:id="0">
    <w:p w:rsidR="007F1A48" w:rsidRDefault="007F1A48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96A88"/>
    <w:rsid w:val="000B6084"/>
    <w:rsid w:val="000E5C34"/>
    <w:rsid w:val="00116171"/>
    <w:rsid w:val="002132E7"/>
    <w:rsid w:val="00245EFE"/>
    <w:rsid w:val="002B12AB"/>
    <w:rsid w:val="00313A5C"/>
    <w:rsid w:val="00355A19"/>
    <w:rsid w:val="0037216C"/>
    <w:rsid w:val="00393F6A"/>
    <w:rsid w:val="003D645D"/>
    <w:rsid w:val="00401137"/>
    <w:rsid w:val="00445A08"/>
    <w:rsid w:val="00460AF1"/>
    <w:rsid w:val="0049785C"/>
    <w:rsid w:val="004B27D5"/>
    <w:rsid w:val="00512DC1"/>
    <w:rsid w:val="00536BA4"/>
    <w:rsid w:val="005D4ED8"/>
    <w:rsid w:val="005E2B4E"/>
    <w:rsid w:val="006414E2"/>
    <w:rsid w:val="00662288"/>
    <w:rsid w:val="00697AB5"/>
    <w:rsid w:val="00720CD4"/>
    <w:rsid w:val="00730FCE"/>
    <w:rsid w:val="0073109F"/>
    <w:rsid w:val="007331BF"/>
    <w:rsid w:val="007643D2"/>
    <w:rsid w:val="007D5B01"/>
    <w:rsid w:val="007F1A48"/>
    <w:rsid w:val="007F2B8C"/>
    <w:rsid w:val="00831CEF"/>
    <w:rsid w:val="008F6A5D"/>
    <w:rsid w:val="00913704"/>
    <w:rsid w:val="00923E43"/>
    <w:rsid w:val="00932B18"/>
    <w:rsid w:val="009B6548"/>
    <w:rsid w:val="009C780A"/>
    <w:rsid w:val="00A4138E"/>
    <w:rsid w:val="00AD7CDA"/>
    <w:rsid w:val="00AF3C5D"/>
    <w:rsid w:val="00B70E64"/>
    <w:rsid w:val="00C0422C"/>
    <w:rsid w:val="00C55E7A"/>
    <w:rsid w:val="00C6144E"/>
    <w:rsid w:val="00C924C2"/>
    <w:rsid w:val="00D22787"/>
    <w:rsid w:val="00D439AD"/>
    <w:rsid w:val="00DA149E"/>
    <w:rsid w:val="00E16418"/>
    <w:rsid w:val="00E71ABF"/>
    <w:rsid w:val="00F05E13"/>
    <w:rsid w:val="00F22351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2019-10-10T10:34:00Z</dcterms:created>
  <dcterms:modified xsi:type="dcterms:W3CDTF">2019-10-11T09:51:00Z</dcterms:modified>
</cp:coreProperties>
</file>